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FEBD8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中南大学大学生创新创业项目双选</w:t>
      </w:r>
    </w:p>
    <w:p w14:paraId="113AF43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学生端—操作说明</w:t>
      </w:r>
    </w:p>
    <w:p w14:paraId="4075D4F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一、平台访问与登录</w:t>
      </w:r>
    </w:p>
    <w:p w14:paraId="015E77AA">
      <w:pPr>
        <w:rPr>
          <w:rStyle w:val="9"/>
          <w:rFonts w:hint="default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访问地址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Style w:val="9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begin"/>
      </w:r>
      <w:r>
        <w:rPr>
          <w:rStyle w:val="9"/>
          <w:rFonts w:hint="default" w:ascii="Times New Roman" w:hAnsi="Times New Roman" w:eastAsia="宋体" w:cs="Times New Roman"/>
          <w:sz w:val="28"/>
          <w:szCs w:val="22"/>
          <w:lang w:val="en-US" w:eastAsia="zh-CN"/>
        </w:rPr>
        <w:instrText xml:space="preserve"> HYPERLINK "http://chinadxscy.csu.edu.cn/" </w:instrText>
      </w:r>
      <w:r>
        <w:rPr>
          <w:rStyle w:val="9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sz w:val="28"/>
          <w:szCs w:val="22"/>
          <w:lang w:val="en-US" w:eastAsia="zh-CN"/>
        </w:rPr>
        <w:t>http://chinadxscy.csu.edu.cn/</w:t>
      </w:r>
      <w:r>
        <w:rPr>
          <w:rStyle w:val="9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end"/>
      </w:r>
    </w:p>
    <w:p w14:paraId="0D5FDF48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</w:pPr>
      <w:r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  <w:t>注：平台访问需要使用谷歌浏览器、QQ浏览器（极速模式）、360浏览器（极速模式）。平台暂不支持IE浏览器，请谨慎使用</w:t>
      </w:r>
    </w:p>
    <w:p w14:paraId="1CD0EA86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访问改地址后，登录账号</w:t>
      </w:r>
    </w:p>
    <w:p w14:paraId="38E1DB45">
      <w:pPr>
        <w:numPr>
          <w:ilvl w:val="0"/>
          <w:numId w:val="0"/>
        </w:numPr>
        <w:spacing w:line="360" w:lineRule="auto"/>
        <w:rPr>
          <w:rFonts w:hint="eastAsia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drawing>
          <wp:inline distT="0" distB="0" distL="114300" distR="114300">
            <wp:extent cx="5266690" cy="2367915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05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69A8">
      <w:pPr>
        <w:numPr>
          <w:ilvl w:val="0"/>
          <w:numId w:val="0"/>
        </w:numPr>
        <w:spacing w:line="360" w:lineRule="auto"/>
        <w:rPr>
          <w:rFonts w:hint="eastAsia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登录后点击“大创项目”点击进入项目申报页面。</w:t>
      </w:r>
    </w:p>
    <w:p w14:paraId="6BF1AB85">
      <w:pPr>
        <w:numPr>
          <w:ilvl w:val="0"/>
          <w:numId w:val="0"/>
        </w:numPr>
        <w:spacing w:line="360" w:lineRule="auto"/>
        <w:rPr>
          <w:rFonts w:hint="eastAsia" w:ascii="Calibri" w:hAnsi="Calibri" w:eastAsia="仿宋" w:cs="Times New Roman"/>
          <w:sz w:val="28"/>
          <w:szCs w:val="22"/>
          <w:lang w:val="en-US" w:eastAsia="zh-CN"/>
        </w:rPr>
      </w:pPr>
    </w:p>
    <w:p w14:paraId="432071B3">
      <w:pPr>
        <w:numPr>
          <w:ilvl w:val="0"/>
          <w:numId w:val="0"/>
        </w:numPr>
        <w:spacing w:line="360" w:lineRule="auto"/>
        <w:rPr>
          <w:rFonts w:hint="eastAsia" w:ascii="Calibri" w:hAnsi="Calibri" w:eastAsia="仿宋" w:cs="Times New Roman"/>
          <w:sz w:val="28"/>
          <w:szCs w:val="22"/>
          <w:lang w:val="en-US" w:eastAsia="zh-CN"/>
        </w:rPr>
      </w:pPr>
    </w:p>
    <w:p w14:paraId="00AEA8B3">
      <w:pPr>
        <w:numPr>
          <w:ilvl w:val="0"/>
          <w:numId w:val="0"/>
        </w:numPr>
        <w:spacing w:line="360" w:lineRule="auto"/>
      </w:pPr>
    </w:p>
    <w:p w14:paraId="19A4744F">
      <w:r>
        <w:drawing>
          <wp:inline distT="0" distB="0" distL="114300" distR="114300">
            <wp:extent cx="5266690" cy="257048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6E08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双选项目</w:t>
      </w:r>
    </w:p>
    <w:p w14:paraId="7D4F4A09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color w:val="FF0000"/>
          <w:sz w:val="28"/>
          <w:szCs w:val="22"/>
          <w:lang w:val="en-US" w:eastAsia="zh-CN"/>
        </w:rPr>
        <w:t>适用于项目缺少项目成员/指导教师时，在平台进行发布项目信息，吸引同一学校志同道合的成员去参与同一项目</w:t>
      </w:r>
    </w:p>
    <w:p w14:paraId="420A14E7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作为队长创建双选项目</w:t>
      </w:r>
    </w:p>
    <w:p w14:paraId="14420956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点击“项目双选（创建项目）”</w:t>
      </w:r>
    </w:p>
    <w:p w14:paraId="293901E2">
      <w:r>
        <w:drawing>
          <wp:inline distT="0" distB="0" distL="114300" distR="114300">
            <wp:extent cx="5266690" cy="2647315"/>
            <wp:effectExtent l="0" t="0" r="1016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9572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根据项目选择自己的项目分类</w:t>
      </w:r>
    </w:p>
    <w:p w14:paraId="052E256F"/>
    <w:p w14:paraId="67CB077F">
      <w:r>
        <w:drawing>
          <wp:inline distT="0" distB="0" distL="114300" distR="114300">
            <wp:extent cx="5266690" cy="2647315"/>
            <wp:effectExtent l="0" t="0" r="1016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8AA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填写项目信息</w:t>
      </w:r>
    </w:p>
    <w:p w14:paraId="78C2D9B5">
      <w:r>
        <w:drawing>
          <wp:inline distT="0" distB="0" distL="114300" distR="114300">
            <wp:extent cx="5266690" cy="2647315"/>
            <wp:effectExtent l="0" t="0" r="1016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342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填写需要招募的成员要求（例如：学科、技能）</w:t>
      </w:r>
    </w:p>
    <w:p w14:paraId="3E142A18">
      <w:r>
        <w:drawing>
          <wp:inline distT="0" distB="0" distL="114300" distR="114300">
            <wp:extent cx="5266690" cy="2647315"/>
            <wp:effectExtent l="0" t="0" r="10160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49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项目信息填写完成后，点击“提交”</w:t>
      </w:r>
    </w:p>
    <w:p w14:paraId="4F45328D">
      <w:r>
        <w:drawing>
          <wp:inline distT="0" distB="0" distL="114300" distR="114300">
            <wp:extent cx="5266690" cy="2647315"/>
            <wp:effectExtent l="0" t="0" r="10160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147B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作为队员参与他人创建的双选项目</w:t>
      </w:r>
    </w:p>
    <w:p w14:paraId="20E5F9B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点击“项目双选（选择项目）”</w:t>
      </w:r>
    </w:p>
    <w:p w14:paraId="43B37FC9">
      <w:r>
        <w:drawing>
          <wp:inline distT="0" distB="0" distL="114300" distR="114300">
            <wp:extent cx="5266690" cy="2647315"/>
            <wp:effectExtent l="0" t="0" r="10160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4C62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可以在列表中查看到所有发布的项目，也可以查看老师发布的项目/学生发布的项目，选择合适的项目进行申请</w:t>
      </w:r>
    </w:p>
    <w:p w14:paraId="1880CB30">
      <w:r>
        <w:drawing>
          <wp:inline distT="0" distB="0" distL="114300" distR="114300">
            <wp:extent cx="5266690" cy="2647315"/>
            <wp:effectExtent l="0" t="0" r="10160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C00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在“我的双选”中查看双选项目的状态。</w:t>
      </w:r>
    </w:p>
    <w:p w14:paraId="202328C5">
      <w:r>
        <w:drawing>
          <wp:inline distT="0" distB="0" distL="114300" distR="114300">
            <wp:extent cx="5266690" cy="2647315"/>
            <wp:effectExtent l="0" t="0" r="10160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5DD21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47315"/>
            <wp:effectExtent l="0" t="0" r="10160" b="6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212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10B60B"/>
    <w:multiLevelType w:val="singleLevel"/>
    <w:tmpl w:val="8D10B6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6962D74"/>
    <w:multiLevelType w:val="singleLevel"/>
    <w:tmpl w:val="F6962D7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F61740"/>
    <w:rsid w:val="15F61740"/>
    <w:rsid w:val="3BD3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2025-02-08T06:25:00Z</dcterms:created>
  <dc:creator>WPS_1561358812</dc:creator>
  <cp:lastModifiedBy>WPS_1561358812</cp:lastModifiedBy>
  <dcterms:modified xsi:type="dcterms:W3CDTF">2025-02-08T07:33:05Z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485740F09FE14C83BDFB8883A5EE343A_11</vt:lpwstr>
  </property>
  <property fmtid="{D5CDD505-2E9C-101B-9397-08002B2CF9AE}" pid="4" name="KSOTemplateDocerSaveRecord">
    <vt:lpwstr>eyJoZGlkIjoiNDExOTAxNDkxOTFkYWEyYjIyMGRkZWQxNDgwMzVkYTEiLCJ1c2VySWQiOiI1ODk3Nzg1MTYifQ==</vt:lpwstr>
  </property>
</Properties>
</file>