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0E248">
      <w:pPr>
        <w:pStyle w:val="5"/>
        <w:shd w:val="clear" w:color="auto" w:fill="FFFFFF"/>
        <w:spacing w:before="0" w:beforeAutospacing="0" w:after="0" w:afterAutospacing="0" w:line="640" w:lineRule="exact"/>
        <w:jc w:val="center"/>
        <w:rPr>
          <w:rFonts w:ascii="Times New Roman" w:hAnsi="Times New Roman" w:eastAsia="方正小标宋简体" w:cs="Times New Roman"/>
          <w:color w:val="000000"/>
          <w:kern w:val="2"/>
          <w:sz w:val="44"/>
          <w:szCs w:val="22"/>
        </w:rPr>
      </w:pPr>
      <w:r>
        <w:rPr>
          <w:rFonts w:ascii="Times New Roman" w:hAnsi="Times New Roman" w:eastAsia="方正小标宋简体" w:cs="Times New Roman"/>
          <w:color w:val="000000"/>
          <w:kern w:val="2"/>
          <w:sz w:val="44"/>
          <w:szCs w:val="22"/>
        </w:rPr>
        <w:t>关于开展202</w:t>
      </w:r>
      <w:r>
        <w:rPr>
          <w:rFonts w:hint="eastAsia" w:ascii="Times New Roman" w:hAnsi="Times New Roman" w:eastAsia="方正小标宋简体" w:cs="Times New Roman"/>
          <w:color w:val="000000"/>
          <w:kern w:val="2"/>
          <w:sz w:val="44"/>
          <w:szCs w:val="22"/>
          <w:lang w:val="en-US" w:eastAsia="zh-CN"/>
        </w:rPr>
        <w:t>5</w:t>
      </w:r>
      <w:r>
        <w:rPr>
          <w:rFonts w:ascii="Times New Roman" w:hAnsi="Times New Roman" w:eastAsia="方正小标宋简体" w:cs="Times New Roman"/>
          <w:color w:val="000000"/>
          <w:kern w:val="2"/>
          <w:sz w:val="44"/>
          <w:szCs w:val="22"/>
        </w:rPr>
        <w:t>年大学生创新创业项目</w:t>
      </w:r>
    </w:p>
    <w:p w14:paraId="57B2231F">
      <w:pPr>
        <w:pStyle w:val="5"/>
        <w:shd w:val="clear" w:color="auto" w:fill="FFFFFF"/>
        <w:spacing w:before="0" w:beforeAutospacing="0" w:after="0" w:afterAutospacing="0" w:line="640" w:lineRule="exact"/>
        <w:jc w:val="center"/>
        <w:rPr>
          <w:rFonts w:ascii="Times New Roman" w:hAnsi="Times New Roman" w:eastAsia="方正小标宋简体" w:cs="Times New Roman"/>
          <w:color w:val="000000"/>
          <w:kern w:val="2"/>
          <w:sz w:val="44"/>
          <w:szCs w:val="22"/>
        </w:rPr>
      </w:pPr>
      <w:r>
        <w:rPr>
          <w:rFonts w:ascii="Times New Roman" w:hAnsi="Times New Roman" w:eastAsia="方正小标宋简体" w:cs="Times New Roman"/>
          <w:color w:val="000000"/>
          <w:kern w:val="2"/>
          <w:sz w:val="44"/>
          <w:szCs w:val="22"/>
        </w:rPr>
        <w:t>中期检查工作的通知</w:t>
      </w:r>
    </w:p>
    <w:p w14:paraId="5BA51A41">
      <w:pPr>
        <w:pStyle w:val="5"/>
        <w:shd w:val="clear" w:color="auto" w:fill="FFFFFF"/>
        <w:spacing w:before="0" w:beforeAutospacing="0" w:after="0" w:afterAutospacing="0" w:line="640" w:lineRule="exact"/>
        <w:jc w:val="center"/>
        <w:rPr>
          <w:rFonts w:ascii="Times New Roman" w:hAnsi="Times New Roman" w:eastAsia="方正小标宋简体" w:cs="Times New Roman"/>
          <w:color w:val="000000"/>
          <w:kern w:val="2"/>
          <w:sz w:val="44"/>
          <w:szCs w:val="22"/>
        </w:rPr>
      </w:pPr>
    </w:p>
    <w:p w14:paraId="5D921782">
      <w:pPr>
        <w:autoSpaceDN w:val="0"/>
        <w:spacing w:line="540" w:lineRule="exact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各二级单位：</w:t>
      </w:r>
    </w:p>
    <w:p w14:paraId="1C09119E">
      <w:pPr>
        <w:autoSpaceDN w:val="0"/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根据《中南大学大学生创新创业项目实施细则》相关规定及项目工作进展情况，遵循“导师引导，项目驱动，兴趣使然，自由发展，能力提升”的原则，学校将开展202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5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年大学生创新创业项目中期检查工作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现就有关事项通知如下：</w:t>
      </w:r>
    </w:p>
    <w:p w14:paraId="3C91C888">
      <w:pPr>
        <w:widowControl/>
        <w:shd w:val="clear" w:color="auto" w:fill="FFFFFF"/>
        <w:spacing w:line="540" w:lineRule="exact"/>
        <w:ind w:firstLine="561"/>
        <w:jc w:val="left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ascii="黑体" w:hAnsi="黑体" w:eastAsia="黑体" w:cs="Times New Roman"/>
          <w:color w:val="000000"/>
          <w:sz w:val="32"/>
          <w:szCs w:val="32"/>
        </w:rPr>
        <w:t>一、检查对象</w:t>
      </w:r>
    </w:p>
    <w:p w14:paraId="7F3CA7BD">
      <w:pPr>
        <w:widowControl/>
        <w:shd w:val="clear" w:color="auto" w:fill="FFFFFF"/>
        <w:spacing w:line="540" w:lineRule="exact"/>
        <w:ind w:firstLine="560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5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年立项的大学生创新训练计划项目（附件1）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、研究生蔡田碹珠创业资助项目（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2）和创新创业培育项目（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。</w:t>
      </w:r>
    </w:p>
    <w:p w14:paraId="33BE3D1B">
      <w:pPr>
        <w:widowControl/>
        <w:shd w:val="clear" w:color="auto" w:fill="FFFFFF"/>
        <w:spacing w:line="540" w:lineRule="exact"/>
        <w:ind w:firstLine="561"/>
        <w:jc w:val="left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ascii="黑体" w:hAnsi="黑体" w:eastAsia="黑体" w:cs="Times New Roman"/>
          <w:color w:val="000000"/>
          <w:sz w:val="32"/>
          <w:szCs w:val="32"/>
        </w:rPr>
        <w:t>二、检查</w:t>
      </w:r>
      <w:r>
        <w:rPr>
          <w:rFonts w:hint="eastAsia" w:ascii="黑体" w:hAnsi="黑体" w:eastAsia="黑体" w:cs="Times New Roman"/>
          <w:color w:val="000000"/>
          <w:sz w:val="32"/>
          <w:szCs w:val="32"/>
        </w:rPr>
        <w:t>相关</w:t>
      </w:r>
      <w:r>
        <w:rPr>
          <w:rFonts w:ascii="黑体" w:hAnsi="黑体" w:eastAsia="黑体" w:cs="Times New Roman"/>
          <w:color w:val="000000"/>
          <w:sz w:val="32"/>
          <w:szCs w:val="32"/>
        </w:rPr>
        <w:t>内容</w:t>
      </w:r>
    </w:p>
    <w:p w14:paraId="4083D236">
      <w:pPr>
        <w:autoSpaceDN w:val="0"/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（一）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本次检查主要考察项目的研究进展情况、已取得的阶段性成果、下阶段工作计划、尚待解决的问题、经费安排计划及使用情况等内容。</w:t>
      </w:r>
    </w:p>
    <w:p w14:paraId="4A25E740">
      <w:pPr>
        <w:autoSpaceDN w:val="0"/>
        <w:spacing w:line="540" w:lineRule="exact"/>
        <w:ind w:firstLine="579" w:firstLineChars="181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1.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创新训练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和创新培育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项目：调研报告，主要反映学术研究的进展情况（包括研究目的、方法、主要观点及结论等）。</w:t>
      </w:r>
    </w:p>
    <w:p w14:paraId="5D72DB7F">
      <w:pPr>
        <w:autoSpaceDN w:val="0"/>
        <w:spacing w:line="540" w:lineRule="exact"/>
        <w:ind w:firstLine="579" w:firstLineChars="181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2.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创业训练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和创业培育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项目：团队简介；模拟创业经历；主要业务或产品；与预期计划和目标比较，说明进展情况及存在问题；下一步发展计划和策略安排；对项目参与学生创新性思维、自主学习能力、实践能力、团队合作能力和科研等能力及素质的培养；项目取得的研究成果（论文、作品或专利）等。</w:t>
      </w:r>
    </w:p>
    <w:p w14:paraId="115480DA">
      <w:pPr>
        <w:autoSpaceDN w:val="0"/>
        <w:spacing w:line="540" w:lineRule="exact"/>
        <w:ind w:firstLine="579" w:firstLineChars="181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3.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创业实践项目：企业（团队）简介；项目实践程度；项目市场表现（项目市场盈利情况、项目市场拓展能力和项目市场反应）；项目成果（包括注册资本，盈利能力，员工数量，业务范围，企业运营状况等）；与预期计划和目标比较，说明进展情况及存在问题；下一步的发展计划和策略安排；创业历程与感悟等。</w:t>
      </w:r>
    </w:p>
    <w:p w14:paraId="01E22A16">
      <w:pPr>
        <w:widowControl/>
        <w:shd w:val="clear" w:color="auto" w:fill="FFFFFF"/>
        <w:spacing w:line="540" w:lineRule="exact"/>
        <w:ind w:firstLine="720" w:firstLineChars="224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（二）</w:t>
      </w:r>
      <w:r>
        <w:rPr>
          <w:rFonts w:ascii="Times New Roman" w:hAnsi="Times New Roman" w:eastAsia="仿宋_GB2312" w:cs="Times New Roman"/>
          <w:b/>
          <w:color w:val="000000"/>
          <w:sz w:val="32"/>
          <w:szCs w:val="32"/>
        </w:rPr>
        <w:t>本科生作为核心人员参与的高质量学术论文、发明专利和国家级学科竞赛奖项等已纳入全国大学生创新年会入选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</w:rPr>
        <w:t>项目</w:t>
      </w:r>
      <w:r>
        <w:rPr>
          <w:rFonts w:ascii="Times New Roman" w:hAnsi="Times New Roman" w:eastAsia="仿宋_GB2312" w:cs="Times New Roman"/>
          <w:b/>
          <w:color w:val="000000"/>
          <w:sz w:val="32"/>
          <w:szCs w:val="32"/>
        </w:rPr>
        <w:t>的评选标准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鼓励本科生以第一作者发表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相关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高水平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学术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论文，并进行标注，标注内容：“XX级大学生创新训练计划支持项目（项目批准号）”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，鼓励作为发明人获授权发明专利，在学科竞赛获国家级及以上奖项，鼓励做出实物。</w:t>
      </w:r>
    </w:p>
    <w:p w14:paraId="182FA571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（三）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本次中期检查开展项目中期展示交流，旨在加强学生相互交流和学习，侧重考察项目的创新点、阶段进展、团队分工等情况。</w:t>
      </w:r>
    </w:p>
    <w:p w14:paraId="20E38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（四）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各二级单位、项目负责人要科学规划、精心组织，严格按要求开展项目研究和实践，切实加强项目经费管理，确保如期完成既定建设目标。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对建设成果突出、成效显著的项目，学校将优先予以滚动资助，对优秀培育项目予以项目升级和支持。</w:t>
      </w:r>
    </w:p>
    <w:p w14:paraId="101D4808">
      <w:pPr>
        <w:widowControl/>
        <w:shd w:val="clear" w:color="auto" w:fill="FFFFFF"/>
        <w:spacing w:line="540" w:lineRule="exact"/>
        <w:ind w:firstLine="561"/>
        <w:jc w:val="left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ascii="黑体" w:hAnsi="黑体" w:eastAsia="黑体" w:cs="Times New Roman"/>
          <w:color w:val="000000"/>
          <w:sz w:val="32"/>
          <w:szCs w:val="32"/>
        </w:rPr>
        <w:t>三、检查步骤</w:t>
      </w:r>
    </w:p>
    <w:p w14:paraId="454B4BC8">
      <w:pPr>
        <w:widowControl/>
        <w:shd w:val="clear" w:color="auto" w:fill="FFFFFF"/>
        <w:spacing w:line="540" w:lineRule="exact"/>
        <w:ind w:firstLine="720" w:firstLineChars="225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b/>
          <w:bCs/>
          <w:color w:val="000000"/>
          <w:sz w:val="32"/>
          <w:szCs w:val="32"/>
        </w:rPr>
        <w:t>各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项目负责人</w:t>
      </w:r>
      <w:r>
        <w:rPr>
          <w:rFonts w:ascii="Times New Roman" w:hAnsi="Times New Roman" w:eastAsia="仿宋_GB2312" w:cs="Times New Roman"/>
          <w:b/>
          <w:bCs/>
          <w:color w:val="000000"/>
          <w:sz w:val="32"/>
          <w:szCs w:val="32"/>
        </w:rPr>
        <w:t>登录中南大学大学生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eastAsia="zh-CN"/>
        </w:rPr>
        <w:t>就业创业大平台</w:t>
      </w:r>
      <w:r>
        <w:rPr>
          <w:rFonts w:ascii="Times New Roman" w:hAnsi="Times New Roman" w:eastAsia="仿宋_GB2312" w:cs="Times New Roman"/>
          <w:b/>
          <w:bCs/>
          <w:color w:val="000000"/>
          <w:sz w:val="32"/>
          <w:szCs w:val="32"/>
        </w:rPr>
        <w:t>进行填报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eastAsia="zh-CN"/>
        </w:rPr>
        <w:t>（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HYPERLINK "http://cxcypt.csu.edu.cn/kjpj/login.htm。%20网上填报截止于2022年11月27日24:00。" </w:instrText>
      </w:r>
      <w:r>
        <w:rPr>
          <w:b/>
          <w:bCs/>
        </w:rPr>
        <w:fldChar w:fldCharType="separate"/>
      </w:r>
      <w:r>
        <w:rPr>
          <w:rFonts w:hint="eastAsia" w:eastAsia="仿宋_GB2312"/>
          <w:b/>
          <w:bCs/>
          <w:color w:val="000000"/>
          <w:sz w:val="32"/>
          <w:szCs w:val="32"/>
          <w:u w:val="single"/>
        </w:rPr>
        <w:t>https://cxcygl.csu.edu.cn/dcplan/ucenter/main/index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eastAsia="zh-CN"/>
        </w:rPr>
        <w:t>）</w:t>
      </w:r>
      <w:r>
        <w:rPr>
          <w:rFonts w:hint="eastAsia" w:eastAsia="仿宋_GB2312"/>
          <w:b/>
          <w:bCs/>
          <w:color w:val="000000"/>
          <w:sz w:val="32"/>
          <w:szCs w:val="32"/>
          <w:lang w:eastAsia="zh-CN"/>
        </w:rPr>
        <w:t>，</w:t>
      </w:r>
      <w:r>
        <w:rPr>
          <w:rFonts w:hint="eastAsia" w:eastAsia="仿宋_GB2312"/>
          <w:b/>
          <w:bCs/>
          <w:color w:val="000000"/>
          <w:sz w:val="32"/>
          <w:szCs w:val="32"/>
          <w:lang w:val="en-US" w:eastAsia="zh-CN"/>
        </w:rPr>
        <w:t>填报时间</w:t>
      </w:r>
      <w:r>
        <w:rPr>
          <w:rFonts w:eastAsia="仿宋_GB2312"/>
          <w:b/>
          <w:bCs/>
          <w:color w:val="000000"/>
          <w:sz w:val="32"/>
          <w:szCs w:val="32"/>
        </w:rPr>
        <w:t>截止</w:t>
      </w:r>
      <w:r>
        <w:rPr>
          <w:rFonts w:hint="eastAsia" w:eastAsia="仿宋_GB2312"/>
          <w:b/>
          <w:bCs/>
          <w:color w:val="000000"/>
          <w:sz w:val="32"/>
          <w:szCs w:val="32"/>
          <w:lang w:val="en-US" w:eastAsia="zh-CN"/>
        </w:rPr>
        <w:t>至</w:t>
      </w:r>
      <w:r>
        <w:rPr>
          <w:rFonts w:eastAsia="仿宋_GB2312"/>
          <w:b/>
          <w:bCs/>
          <w:color w:val="000000"/>
          <w:sz w:val="32"/>
          <w:szCs w:val="32"/>
        </w:rPr>
        <w:t>202</w:t>
      </w:r>
      <w:r>
        <w:rPr>
          <w:rFonts w:hint="eastAsia" w:eastAsia="仿宋_GB2312"/>
          <w:b/>
          <w:bCs/>
          <w:color w:val="000000"/>
          <w:sz w:val="32"/>
          <w:szCs w:val="32"/>
          <w:lang w:val="en-US" w:eastAsia="zh-CN"/>
        </w:rPr>
        <w:t>5</w:t>
      </w:r>
      <w:r>
        <w:rPr>
          <w:rFonts w:eastAsia="仿宋_GB2312"/>
          <w:b/>
          <w:bCs/>
          <w:color w:val="000000"/>
          <w:sz w:val="32"/>
          <w:szCs w:val="32"/>
        </w:rPr>
        <w:t>年1</w:t>
      </w:r>
      <w:r>
        <w:rPr>
          <w:rFonts w:hint="eastAsia" w:eastAsia="仿宋_GB2312"/>
          <w:b/>
          <w:bCs/>
          <w:color w:val="000000"/>
          <w:sz w:val="32"/>
          <w:szCs w:val="32"/>
          <w:lang w:eastAsia="zh-CN"/>
        </w:rPr>
        <w:t>2</w:t>
      </w:r>
      <w:r>
        <w:rPr>
          <w:rFonts w:eastAsia="仿宋_GB2312"/>
          <w:b/>
          <w:bCs/>
          <w:color w:val="000000"/>
          <w:sz w:val="32"/>
          <w:szCs w:val="32"/>
        </w:rPr>
        <w:t>月</w:t>
      </w:r>
      <w:r>
        <w:rPr>
          <w:rFonts w:hint="eastAsia" w:eastAsia="仿宋_GB2312"/>
          <w:b/>
          <w:bCs/>
          <w:color w:val="000000"/>
          <w:sz w:val="32"/>
          <w:szCs w:val="32"/>
          <w:lang w:val="en-US" w:eastAsia="zh-CN"/>
        </w:rPr>
        <w:t>7</w:t>
      </w:r>
      <w:r>
        <w:rPr>
          <w:rFonts w:eastAsia="仿宋_GB2312"/>
          <w:b/>
          <w:bCs/>
          <w:color w:val="000000"/>
          <w:sz w:val="32"/>
          <w:szCs w:val="32"/>
        </w:rPr>
        <w:t>日24:00。</w:t>
      </w:r>
      <w:r>
        <w:rPr>
          <w:rFonts w:eastAsia="仿宋_GB2312"/>
          <w:b/>
          <w:bCs/>
          <w:color w:val="000000"/>
          <w:sz w:val="32"/>
          <w:szCs w:val="32"/>
        </w:rPr>
        <w:fldChar w:fldCharType="end"/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在网络申报的基础上，按照创新训练计划项目、校企合作创新项目、业翔创新项目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创新培育项目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填写创新类项目中期检查报告（附件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）；创业训练项目、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校企合作创业项目、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乡村振兴﹒红旅专项资助项目、蔡田碹珠创业项目、创业实践项目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创业培育项目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填写创业类项目中期检查报告（附件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）。</w:t>
      </w:r>
    </w:p>
    <w:p w14:paraId="24AA537E">
      <w:pPr>
        <w:widowControl/>
        <w:shd w:val="clear" w:color="auto" w:fill="FFFFFF"/>
        <w:spacing w:line="540" w:lineRule="exact"/>
        <w:ind w:firstLine="720" w:firstLineChars="225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项目负责人向项目所在学院提交一份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纸质、已签字的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中期检查项目报告（阶段性成果证明材料附在报告后）。</w:t>
      </w:r>
    </w:p>
    <w:p w14:paraId="61982000">
      <w:pPr>
        <w:widowControl/>
        <w:numPr>
          <w:ilvl w:val="0"/>
          <w:numId w:val="1"/>
        </w:numPr>
        <w:shd w:val="clear" w:color="auto" w:fill="FFFFFF"/>
        <w:spacing w:line="540" w:lineRule="exact"/>
        <w:ind w:firstLine="643" w:firstLineChars="200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00000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b/>
          <w:bCs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14</w:t>
      </w:r>
      <w:r>
        <w:rPr>
          <w:rFonts w:ascii="Times New Roman" w:hAnsi="Times New Roman" w:eastAsia="仿宋_GB2312" w:cs="Times New Roman"/>
          <w:b/>
          <w:bCs/>
          <w:color w:val="000000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前</w:t>
      </w:r>
      <w:r>
        <w:rPr>
          <w:rFonts w:ascii="Times New Roman" w:hAnsi="Times New Roman" w:eastAsia="仿宋_GB2312" w:cs="Times New Roman"/>
          <w:b/>
          <w:bCs/>
          <w:color w:val="000000"/>
          <w:sz w:val="32"/>
          <w:szCs w:val="32"/>
        </w:rPr>
        <w:t>，二级单位组织中期检查展示交流初审。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各二级单位组织专家对本单位检查对象进行指导、点评，每场次学院指导专家不少于2人，以鼓励为主，多给指导和建议。项目团队采用PPT汇报形式，分为项目陈述（5分钟）和专家提问（3分钟）两个环节。学院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将中期检查汇报照片发至学校大创工作群内，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在系统录入初审结果。学院初审意见建议为：项目进展良好、项目进展顺利、项目进展迟缓或终止项目，学院在系统提交初审意见并完成系统推荐工作。</w:t>
      </w:r>
    </w:p>
    <w:p w14:paraId="275B97EB">
      <w:pPr>
        <w:widowControl/>
        <w:shd w:val="clear" w:color="auto" w:fill="FFFFFF"/>
        <w:spacing w:line="540" w:lineRule="exact"/>
        <w:ind w:firstLine="720" w:firstLineChars="225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12月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19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日前，二级单位将中期检查学院安排表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附件6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和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中期检查情况学院汇总表（附件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7，须盖章），文档Excel表格和PDF扫描件各一份，发送到邮箱csucxcyb@163.com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。</w:t>
      </w:r>
    </w:p>
    <w:p w14:paraId="089A3434">
      <w:pPr>
        <w:widowControl/>
        <w:shd w:val="clear" w:color="auto" w:fill="FFFFFF"/>
        <w:spacing w:line="540" w:lineRule="exact"/>
        <w:ind w:firstLine="720" w:firstLineChars="225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4.学校将组织专家审核项目中期检查情况并公布检查结果。中期检查结果为：优秀、良好、合格、建议约谈和不合格。中期检查不合格的项目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将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终止经费资助。</w:t>
      </w:r>
    </w:p>
    <w:p w14:paraId="329527BA">
      <w:pPr>
        <w:widowControl/>
        <w:shd w:val="clear" w:color="auto" w:fill="FFFFFF"/>
        <w:spacing w:line="540" w:lineRule="exact"/>
        <w:ind w:firstLine="561"/>
        <w:jc w:val="left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四</w:t>
      </w:r>
      <w:r>
        <w:rPr>
          <w:rFonts w:ascii="黑体" w:hAnsi="黑体" w:eastAsia="黑体" w:cs="Times New Roman"/>
          <w:color w:val="000000"/>
          <w:sz w:val="32"/>
          <w:szCs w:val="32"/>
        </w:rPr>
        <w:t>、联系方式</w:t>
      </w:r>
    </w:p>
    <w:p w14:paraId="79550EFF">
      <w:pPr>
        <w:widowControl/>
        <w:shd w:val="clear" w:color="auto" w:fill="FFFFFF"/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联系人：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欧阳老师、瞿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老师，联系电话：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0731-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88877060，办公地点：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岳麓山校区第二办公楼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32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室。</w:t>
      </w:r>
    </w:p>
    <w:p w14:paraId="4A4DEB35">
      <w:pPr>
        <w:widowControl/>
        <w:shd w:val="clear" w:color="auto" w:fill="FFFFFF"/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70EECF09">
      <w:pPr>
        <w:widowControl/>
        <w:shd w:val="clear" w:color="auto" w:fill="FFFFFF"/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bookmarkStart w:id="0" w:name="_GoBack"/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附件：</w:t>
      </w:r>
    </w:p>
    <w:p w14:paraId="07834C59">
      <w:pPr>
        <w:widowControl/>
        <w:numPr>
          <w:ilvl w:val="0"/>
          <w:numId w:val="2"/>
        </w:numPr>
        <w:shd w:val="clear" w:color="auto" w:fill="FFFFFF"/>
        <w:spacing w:line="540" w:lineRule="exact"/>
        <w:ind w:firstLine="560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年大学生创新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训练计划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中期检查项目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信息表</w:t>
      </w:r>
    </w:p>
    <w:p w14:paraId="0CA154F5">
      <w:pPr>
        <w:widowControl/>
        <w:numPr>
          <w:ilvl w:val="0"/>
          <w:numId w:val="2"/>
        </w:numPr>
        <w:shd w:val="clear" w:color="auto" w:fill="FFFFFF"/>
        <w:spacing w:line="540" w:lineRule="exact"/>
        <w:ind w:firstLine="560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研究生蔡田碹珠创业资助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中期检查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项目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信息表</w:t>
      </w:r>
    </w:p>
    <w:p w14:paraId="099E5DA7">
      <w:pPr>
        <w:widowControl/>
        <w:numPr>
          <w:ilvl w:val="0"/>
          <w:numId w:val="2"/>
        </w:numPr>
        <w:shd w:val="clear" w:color="auto" w:fill="FFFFFF"/>
        <w:spacing w:line="540" w:lineRule="exact"/>
        <w:ind w:left="0" w:leftChars="0" w:firstLine="560" w:firstLineChars="0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年大学生创新创业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培育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中期检查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项目信息表</w:t>
      </w:r>
    </w:p>
    <w:p w14:paraId="745FFE10">
      <w:pPr>
        <w:widowControl/>
        <w:numPr>
          <w:ilvl w:val="0"/>
          <w:numId w:val="2"/>
        </w:numPr>
        <w:shd w:val="clear" w:color="auto" w:fill="FFFFFF"/>
        <w:spacing w:line="540" w:lineRule="exact"/>
        <w:ind w:left="0" w:leftChars="0" w:firstLine="560" w:firstLineChars="0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中南大学大学生创新类项目中期检查报告</w:t>
      </w:r>
    </w:p>
    <w:p w14:paraId="5DDB28A9">
      <w:pPr>
        <w:widowControl/>
        <w:numPr>
          <w:ilvl w:val="0"/>
          <w:numId w:val="2"/>
        </w:numPr>
        <w:shd w:val="clear" w:color="auto" w:fill="FFFFFF"/>
        <w:spacing w:line="540" w:lineRule="exact"/>
        <w:ind w:left="0" w:leftChars="0" w:firstLine="560" w:firstLineChars="0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中南大学大学生创业类项目中期检查报告</w:t>
      </w:r>
    </w:p>
    <w:p w14:paraId="0ED1F7E9">
      <w:pPr>
        <w:widowControl/>
        <w:numPr>
          <w:ilvl w:val="0"/>
          <w:numId w:val="2"/>
        </w:numPr>
        <w:shd w:val="clear" w:color="auto" w:fill="FFFFFF"/>
        <w:spacing w:line="540" w:lineRule="exact"/>
        <w:ind w:left="0" w:leftChars="0" w:firstLine="560" w:firstLineChars="0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年大学生创新创业项目中期检查学院安排表</w:t>
      </w:r>
    </w:p>
    <w:p w14:paraId="3ED68F70">
      <w:pPr>
        <w:widowControl/>
        <w:numPr>
          <w:ilvl w:val="0"/>
          <w:numId w:val="2"/>
        </w:numPr>
        <w:shd w:val="clear" w:color="auto" w:fill="FFFFFF"/>
        <w:spacing w:line="540" w:lineRule="exact"/>
        <w:ind w:left="0" w:leftChars="0" w:firstLine="560" w:firstLineChars="0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年大学生创新创业项目中期检查情况学院汇总表</w:t>
      </w:r>
    </w:p>
    <w:bookmarkEnd w:id="0"/>
    <w:p w14:paraId="70EC38AB">
      <w:pPr>
        <w:widowControl/>
        <w:shd w:val="clear" w:color="auto" w:fill="FFFFFF"/>
        <w:spacing w:line="540" w:lineRule="exact"/>
        <w:ind w:firstLine="560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6E08D42D">
      <w:pPr>
        <w:widowControl/>
        <w:shd w:val="clear" w:color="auto" w:fill="FFFFFF"/>
        <w:spacing w:line="540" w:lineRule="exact"/>
        <w:ind w:firstLine="560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447F62FF">
      <w:pPr>
        <w:autoSpaceDN w:val="0"/>
        <w:spacing w:line="540" w:lineRule="exact"/>
        <w:ind w:right="320" w:firstLine="646"/>
        <w:jc w:val="righ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本科生院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 xml:space="preserve">  </w:t>
      </w:r>
    </w:p>
    <w:p w14:paraId="32E3D945">
      <w:pPr>
        <w:autoSpaceDN w:val="0"/>
        <w:spacing w:line="540" w:lineRule="exact"/>
        <w:ind w:right="320" w:firstLine="646"/>
        <w:jc w:val="right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创新创业学院</w:t>
      </w:r>
    </w:p>
    <w:p w14:paraId="322B7A10">
      <w:pPr>
        <w:autoSpaceDN w:val="0"/>
        <w:spacing w:line="540" w:lineRule="exact"/>
        <w:ind w:right="320" w:firstLine="646"/>
        <w:jc w:val="righ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  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 xml:space="preserve"> 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年1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日</w:t>
      </w:r>
    </w:p>
    <w:sectPr>
      <w:footerReference r:id="rId3" w:type="default"/>
      <w:pgSz w:w="11906" w:h="16838"/>
      <w:pgMar w:top="1701" w:right="1644" w:bottom="1418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E0C1100-4C8D-415D-ACFA-9A5193DFB3A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70D014D-6262-418A-996A-9E3A7A61CD45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64DA3421-CB47-4283-970F-FEB4DB93809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1E8CA575-96CC-477D-B608-995377A43F8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85424713"/>
      <w:docPartObj>
        <w:docPartGallery w:val="autotext"/>
      </w:docPartObj>
    </w:sdtPr>
    <w:sdtContent>
      <w:p w14:paraId="6E02F7D4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A7A5454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B6AEE"/>
    <w:multiLevelType w:val="singleLevel"/>
    <w:tmpl w:val="C0DB6AEE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07D89466"/>
    <w:multiLevelType w:val="singleLevel"/>
    <w:tmpl w:val="07D8946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jM2ZhNzlmNGY1MzFiMTdmMWUzMjFmZDViMzc3MDcifQ=="/>
  </w:docVars>
  <w:rsids>
    <w:rsidRoot w:val="006746CA"/>
    <w:rsid w:val="00026C35"/>
    <w:rsid w:val="000343DB"/>
    <w:rsid w:val="00041E20"/>
    <w:rsid w:val="00047E13"/>
    <w:rsid w:val="000527FA"/>
    <w:rsid w:val="000711ED"/>
    <w:rsid w:val="00074240"/>
    <w:rsid w:val="00075426"/>
    <w:rsid w:val="000A5351"/>
    <w:rsid w:val="000C6FFF"/>
    <w:rsid w:val="000D47BF"/>
    <w:rsid w:val="000D601C"/>
    <w:rsid w:val="000E00F7"/>
    <w:rsid w:val="000E0178"/>
    <w:rsid w:val="000E0D1D"/>
    <w:rsid w:val="000F5424"/>
    <w:rsid w:val="001038CC"/>
    <w:rsid w:val="001171BC"/>
    <w:rsid w:val="001418F8"/>
    <w:rsid w:val="0015615C"/>
    <w:rsid w:val="00172E1E"/>
    <w:rsid w:val="00181A80"/>
    <w:rsid w:val="00185261"/>
    <w:rsid w:val="001906F0"/>
    <w:rsid w:val="001A2C66"/>
    <w:rsid w:val="001B14DC"/>
    <w:rsid w:val="001B3463"/>
    <w:rsid w:val="001C18A3"/>
    <w:rsid w:val="001C50D7"/>
    <w:rsid w:val="001C687E"/>
    <w:rsid w:val="001C748D"/>
    <w:rsid w:val="001D6EA9"/>
    <w:rsid w:val="001D7068"/>
    <w:rsid w:val="001D796C"/>
    <w:rsid w:val="001E5813"/>
    <w:rsid w:val="001F5895"/>
    <w:rsid w:val="001F7966"/>
    <w:rsid w:val="001F7D22"/>
    <w:rsid w:val="00201611"/>
    <w:rsid w:val="00205694"/>
    <w:rsid w:val="00206783"/>
    <w:rsid w:val="00207AF3"/>
    <w:rsid w:val="00210B4D"/>
    <w:rsid w:val="00212EFB"/>
    <w:rsid w:val="00216888"/>
    <w:rsid w:val="00231A24"/>
    <w:rsid w:val="002327E7"/>
    <w:rsid w:val="00232F75"/>
    <w:rsid w:val="00235885"/>
    <w:rsid w:val="0023740A"/>
    <w:rsid w:val="00245644"/>
    <w:rsid w:val="00252503"/>
    <w:rsid w:val="00256B4C"/>
    <w:rsid w:val="00263629"/>
    <w:rsid w:val="002713A2"/>
    <w:rsid w:val="00290659"/>
    <w:rsid w:val="002A4CE1"/>
    <w:rsid w:val="002B1A1B"/>
    <w:rsid w:val="002B1DAC"/>
    <w:rsid w:val="002C6542"/>
    <w:rsid w:val="002D47D7"/>
    <w:rsid w:val="002F1E76"/>
    <w:rsid w:val="002F6837"/>
    <w:rsid w:val="002F68CD"/>
    <w:rsid w:val="00301E40"/>
    <w:rsid w:val="003042C9"/>
    <w:rsid w:val="00313C05"/>
    <w:rsid w:val="00326D1F"/>
    <w:rsid w:val="003302AB"/>
    <w:rsid w:val="00335D89"/>
    <w:rsid w:val="003446FF"/>
    <w:rsid w:val="00355FFB"/>
    <w:rsid w:val="00360E79"/>
    <w:rsid w:val="003612D1"/>
    <w:rsid w:val="00382D03"/>
    <w:rsid w:val="00390A37"/>
    <w:rsid w:val="003A5FA7"/>
    <w:rsid w:val="003B1CB6"/>
    <w:rsid w:val="003C01F8"/>
    <w:rsid w:val="003D2CA9"/>
    <w:rsid w:val="003E445B"/>
    <w:rsid w:val="003E7909"/>
    <w:rsid w:val="003F5953"/>
    <w:rsid w:val="00407FD0"/>
    <w:rsid w:val="00465F27"/>
    <w:rsid w:val="00475155"/>
    <w:rsid w:val="0048060B"/>
    <w:rsid w:val="004818ED"/>
    <w:rsid w:val="00494E1D"/>
    <w:rsid w:val="004A0BA2"/>
    <w:rsid w:val="004A3B0A"/>
    <w:rsid w:val="004B74F5"/>
    <w:rsid w:val="004F2D4D"/>
    <w:rsid w:val="005024D1"/>
    <w:rsid w:val="005170A1"/>
    <w:rsid w:val="005300C2"/>
    <w:rsid w:val="0053057E"/>
    <w:rsid w:val="005305E7"/>
    <w:rsid w:val="00543B75"/>
    <w:rsid w:val="00557CA6"/>
    <w:rsid w:val="0056481B"/>
    <w:rsid w:val="005660AA"/>
    <w:rsid w:val="005730A7"/>
    <w:rsid w:val="005949A9"/>
    <w:rsid w:val="00596A2E"/>
    <w:rsid w:val="0059724A"/>
    <w:rsid w:val="005A0AD9"/>
    <w:rsid w:val="005B0151"/>
    <w:rsid w:val="005B1C62"/>
    <w:rsid w:val="005B588D"/>
    <w:rsid w:val="005C33F4"/>
    <w:rsid w:val="005C4288"/>
    <w:rsid w:val="005C7930"/>
    <w:rsid w:val="00633054"/>
    <w:rsid w:val="00641DFC"/>
    <w:rsid w:val="006531CF"/>
    <w:rsid w:val="0066003F"/>
    <w:rsid w:val="006746CA"/>
    <w:rsid w:val="00680B27"/>
    <w:rsid w:val="006C5EC8"/>
    <w:rsid w:val="006D703A"/>
    <w:rsid w:val="0070510E"/>
    <w:rsid w:val="0071619C"/>
    <w:rsid w:val="00751DEE"/>
    <w:rsid w:val="00752A82"/>
    <w:rsid w:val="0075507C"/>
    <w:rsid w:val="007613D7"/>
    <w:rsid w:val="00781964"/>
    <w:rsid w:val="00784207"/>
    <w:rsid w:val="00786429"/>
    <w:rsid w:val="007951AC"/>
    <w:rsid w:val="007A37A9"/>
    <w:rsid w:val="007A3C7B"/>
    <w:rsid w:val="007A44C7"/>
    <w:rsid w:val="007A6D31"/>
    <w:rsid w:val="007C1F0D"/>
    <w:rsid w:val="007C24EA"/>
    <w:rsid w:val="007D4970"/>
    <w:rsid w:val="007F4F45"/>
    <w:rsid w:val="008033D6"/>
    <w:rsid w:val="008216B7"/>
    <w:rsid w:val="0082286E"/>
    <w:rsid w:val="008512F9"/>
    <w:rsid w:val="008765DC"/>
    <w:rsid w:val="0088307E"/>
    <w:rsid w:val="00896E91"/>
    <w:rsid w:val="0089707E"/>
    <w:rsid w:val="008A552F"/>
    <w:rsid w:val="008F18CC"/>
    <w:rsid w:val="009022B6"/>
    <w:rsid w:val="009112F1"/>
    <w:rsid w:val="00927BBE"/>
    <w:rsid w:val="00931CA2"/>
    <w:rsid w:val="00936B3B"/>
    <w:rsid w:val="00956FE9"/>
    <w:rsid w:val="00966801"/>
    <w:rsid w:val="00985F7C"/>
    <w:rsid w:val="009900B5"/>
    <w:rsid w:val="009A16D8"/>
    <w:rsid w:val="009A6438"/>
    <w:rsid w:val="009A7A7E"/>
    <w:rsid w:val="009B0923"/>
    <w:rsid w:val="009C53AA"/>
    <w:rsid w:val="009C629B"/>
    <w:rsid w:val="009D3CDB"/>
    <w:rsid w:val="009E5B68"/>
    <w:rsid w:val="00A0469D"/>
    <w:rsid w:val="00A11E3B"/>
    <w:rsid w:val="00A3404B"/>
    <w:rsid w:val="00A379A0"/>
    <w:rsid w:val="00A50AC2"/>
    <w:rsid w:val="00A57945"/>
    <w:rsid w:val="00A675D4"/>
    <w:rsid w:val="00A71F6B"/>
    <w:rsid w:val="00A74C8D"/>
    <w:rsid w:val="00AA24A0"/>
    <w:rsid w:val="00AA6ADD"/>
    <w:rsid w:val="00AB4F3A"/>
    <w:rsid w:val="00AE04AB"/>
    <w:rsid w:val="00AF7E82"/>
    <w:rsid w:val="00B0399F"/>
    <w:rsid w:val="00B10EFC"/>
    <w:rsid w:val="00B1282C"/>
    <w:rsid w:val="00B3176B"/>
    <w:rsid w:val="00B3535E"/>
    <w:rsid w:val="00B53EDD"/>
    <w:rsid w:val="00B551CA"/>
    <w:rsid w:val="00B62174"/>
    <w:rsid w:val="00B75D49"/>
    <w:rsid w:val="00BA7CF5"/>
    <w:rsid w:val="00BC46A8"/>
    <w:rsid w:val="00BC7953"/>
    <w:rsid w:val="00BE4F5D"/>
    <w:rsid w:val="00C03282"/>
    <w:rsid w:val="00C16BD9"/>
    <w:rsid w:val="00C173EA"/>
    <w:rsid w:val="00C3116B"/>
    <w:rsid w:val="00C4774A"/>
    <w:rsid w:val="00C505BB"/>
    <w:rsid w:val="00C61C29"/>
    <w:rsid w:val="00C65CF3"/>
    <w:rsid w:val="00C73CAE"/>
    <w:rsid w:val="00CA3FEC"/>
    <w:rsid w:val="00CB4B0F"/>
    <w:rsid w:val="00CC4CE5"/>
    <w:rsid w:val="00CC5795"/>
    <w:rsid w:val="00CD7BEF"/>
    <w:rsid w:val="00CE17D7"/>
    <w:rsid w:val="00CE61AA"/>
    <w:rsid w:val="00CE74D0"/>
    <w:rsid w:val="00CF7709"/>
    <w:rsid w:val="00D00648"/>
    <w:rsid w:val="00D0555F"/>
    <w:rsid w:val="00D0635A"/>
    <w:rsid w:val="00D2470A"/>
    <w:rsid w:val="00D333F8"/>
    <w:rsid w:val="00D463BF"/>
    <w:rsid w:val="00D529FF"/>
    <w:rsid w:val="00D64145"/>
    <w:rsid w:val="00D66930"/>
    <w:rsid w:val="00D76129"/>
    <w:rsid w:val="00D9659C"/>
    <w:rsid w:val="00D97F16"/>
    <w:rsid w:val="00DB33BC"/>
    <w:rsid w:val="00DB3503"/>
    <w:rsid w:val="00DC2797"/>
    <w:rsid w:val="00DC3D25"/>
    <w:rsid w:val="00DC6DF4"/>
    <w:rsid w:val="00DC72A0"/>
    <w:rsid w:val="00E03CFF"/>
    <w:rsid w:val="00E1481E"/>
    <w:rsid w:val="00E30C62"/>
    <w:rsid w:val="00E31F49"/>
    <w:rsid w:val="00E33BD3"/>
    <w:rsid w:val="00E3626F"/>
    <w:rsid w:val="00E42E9C"/>
    <w:rsid w:val="00E6301F"/>
    <w:rsid w:val="00E73331"/>
    <w:rsid w:val="00E81C11"/>
    <w:rsid w:val="00E81E44"/>
    <w:rsid w:val="00E82A14"/>
    <w:rsid w:val="00E91E39"/>
    <w:rsid w:val="00E948C7"/>
    <w:rsid w:val="00EA149D"/>
    <w:rsid w:val="00EB63FA"/>
    <w:rsid w:val="00EC4172"/>
    <w:rsid w:val="00EF02DF"/>
    <w:rsid w:val="00EF3E5A"/>
    <w:rsid w:val="00F0118A"/>
    <w:rsid w:val="00F01737"/>
    <w:rsid w:val="00F22A79"/>
    <w:rsid w:val="00F5319A"/>
    <w:rsid w:val="00F56B9A"/>
    <w:rsid w:val="00F64939"/>
    <w:rsid w:val="00F9080C"/>
    <w:rsid w:val="00F93BE8"/>
    <w:rsid w:val="00F94810"/>
    <w:rsid w:val="00FA0340"/>
    <w:rsid w:val="00FB05C5"/>
    <w:rsid w:val="06823557"/>
    <w:rsid w:val="144B6B75"/>
    <w:rsid w:val="18E452B1"/>
    <w:rsid w:val="18FE78CE"/>
    <w:rsid w:val="1B485B85"/>
    <w:rsid w:val="1EBE51A8"/>
    <w:rsid w:val="2CB9479A"/>
    <w:rsid w:val="2FCF1A28"/>
    <w:rsid w:val="3C973A2E"/>
    <w:rsid w:val="4DBF635F"/>
    <w:rsid w:val="52B25C2F"/>
    <w:rsid w:val="5BCA5EAB"/>
    <w:rsid w:val="6999616B"/>
    <w:rsid w:val="71D9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1686</Words>
  <Characters>1820</Characters>
  <Lines>14</Lines>
  <Paragraphs>4</Paragraphs>
  <TotalTime>17</TotalTime>
  <ScaleCrop>false</ScaleCrop>
  <LinksUpToDate>false</LinksUpToDate>
  <CharactersWithSpaces>1827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2019-10-31T00:38:00Z</dcterms:created>
  <dc:creator>User</dc:creator>
  <cp:lastModifiedBy>QU</cp:lastModifiedBy>
  <cp:lastPrinted>2022-11-08T01:39:00Z</cp:lastPrinted>
  <dcterms:modified xsi:type="dcterms:W3CDTF">2025-12-02T09:31:11Z</dcterms:modified>
  <cp:revision>282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5DEF0EE533E8492195ACAA03398380CE_13</vt:lpwstr>
  </property>
  <property fmtid="{D5CDD505-2E9C-101B-9397-08002B2CF9AE}" pid="4" name="KSOTemplateDocerSaveRecord">
    <vt:lpwstr>eyJoZGlkIjoiOTdlMGI0ZGM3NjQ1MDg3OWIzNDdjMTA2NjhmY2Y3ZTAiLCJ1c2VySWQiOiIzNzI1Mzg0ODYifQ==</vt:lpwstr>
  </property>
</Properties>
</file>